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74" w:rsidRDefault="00032874" w:rsidP="00032874">
      <w:pPr>
        <w:spacing w:before="220" w:after="1" w:line="220" w:lineRule="atLeast"/>
        <w:ind w:firstLine="540"/>
        <w:jc w:val="both"/>
      </w:pPr>
      <w:r>
        <w:t xml:space="preserve">Договор о проведении технического осмотра является публичным, за исключением случаев заключения договоров дилером, и заключается по </w:t>
      </w:r>
      <w:hyperlink r:id="rId5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 такого типового договора, утвержденной уполномоченным федеральным органом исполнительной власти.</w:t>
      </w:r>
    </w:p>
    <w:p w:rsidR="00032874" w:rsidRDefault="00032874" w:rsidP="00032874">
      <w:pPr>
        <w:pStyle w:val="ConsPlusNormal"/>
        <w:jc w:val="both"/>
      </w:pPr>
    </w:p>
    <w:p w:rsidR="00032874" w:rsidRDefault="00032874" w:rsidP="00032874">
      <w:pPr>
        <w:pStyle w:val="ConsPlusNonformat"/>
      </w:pPr>
      <w:bookmarkStart w:id="0" w:name="P31"/>
      <w:bookmarkEnd w:id="0"/>
      <w:r>
        <w:t xml:space="preserve">                          </w:t>
      </w:r>
    </w:p>
    <w:p w:rsidR="00032874" w:rsidRDefault="00032874" w:rsidP="00032874">
      <w:pPr>
        <w:pStyle w:val="ConsPlusNonformat"/>
      </w:pP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ТИПОВОГО ДОГОВОРА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 проведении технического осмотра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Яранск                                                                                     "   __  " ____________  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Владелец транспортного средства __________________________________________________________________________,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юридического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лица/фамилия, имя, отчество (если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имеется) физического лица, владеющего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транспортным средством на праве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собственности или на ином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законном </w:t>
      </w:r>
      <w:proofErr w:type="gramStart"/>
      <w:r>
        <w:rPr>
          <w:rFonts w:ascii="Times New Roman" w:hAnsi="Times New Roman" w:cs="Times New Roman"/>
          <w:sz w:val="16"/>
          <w:szCs w:val="16"/>
        </w:rPr>
        <w:t>основании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_________________________________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(должность, фамилия, имя, отчество (если имеется) руководителя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юридического лица, иного уполномоченного лица/фамилия, имя, отчество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(если имеется) представителя физического лица, владеющего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транспортным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средством на праве собственности или ином законном основании)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________________________________________, с одной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стороны, и оператор технического осмотра </w:t>
      </w:r>
      <w:r>
        <w:rPr>
          <w:rFonts w:ascii="Times New Roman" w:hAnsi="Times New Roman" w:cs="Times New Roman"/>
          <w:sz w:val="24"/>
          <w:szCs w:val="24"/>
          <w:u w:val="single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Яранский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механический завод»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юридического лица/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фамилия, имя, отчество (если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имеется) индивидуального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предпринимателя, </w:t>
      </w:r>
      <w:proofErr w:type="gramStart"/>
      <w:r>
        <w:rPr>
          <w:rFonts w:ascii="Times New Roman" w:hAnsi="Times New Roman" w:cs="Times New Roman"/>
          <w:sz w:val="16"/>
          <w:szCs w:val="16"/>
        </w:rPr>
        <w:t>имеющих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право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проведение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технического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осмотра)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номер оператора технического осмотра в реестре операторов технического осмотра 1713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(реквизиты документа, дающего право на проведение технического осмотра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(аттестата аккредитации оператора технического осмотра/договора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с подразделениями Министерства внутренних дел Российской Федерации))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директора управляющей организации Ефремовой Ирины Александровны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фамилия, имя, отчество (если имеется))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Договора с управляющей организацией от 07.12.2017,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другойстороны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   совместно   именуемые  Сторонами,  заключили  настоящий  Договор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1. Предмет договора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По настоящему Договору Исполнитель обязуется по заданию Заказчика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  проверку   технического   состояния   транспортного  средства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Заказчика   (в   том   числе  его  частей,  предметов  его  дополнительного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оборудования)   на   предмет   его  соответствия  обязательным  требованиям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 транспортных средств (далее - Технический осмотр), а Заказчик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оплатить данные услуги.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>
        <w:rPr>
          <w:rFonts w:ascii="Times New Roman" w:hAnsi="Times New Roman" w:cs="Times New Roman"/>
          <w:sz w:val="24"/>
          <w:szCs w:val="24"/>
        </w:rPr>
        <w:t xml:space="preserve">    1.2. Исполнитель     обязуется     провести     проверку     следующего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транспортного средства Заказчика: _________________________________________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(категория, марка, модель и модификация транспортного средства,</w:t>
      </w:r>
      <w:proofErr w:type="gramEnd"/>
    </w:p>
    <w:p w:rsidR="00032874" w:rsidRDefault="00032874" w:rsidP="00032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идентификационный номер транспортного средства)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Транспортное средство).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Технический осмотр проводится по адресу: 612260 Кировская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8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1.4. Срок (дата) проведения Технического осмотра: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Права и обязанности сторон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Заказчик обязан: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>
        <w:rPr>
          <w:rFonts w:ascii="Times New Roman" w:hAnsi="Times New Roman" w:cs="Times New Roman"/>
          <w:sz w:val="24"/>
          <w:szCs w:val="24"/>
        </w:rPr>
        <w:t xml:space="preserve">    2.1.1.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   Исполнителю   Транспортное  средство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 документ,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   личность,  и  доверенность  (для  представителя  владельца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транспортного  средства), а также свидетельство о регистрации Транспортного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 или  паспорт  Транспортного  средства,  указанного  в  </w:t>
      </w:r>
      <w:hyperlink r:id="rId6" w:anchor="P7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1.2</w:t>
        </w:r>
      </w:hyperlink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2.1.2. Принять оказанные Исполнителем услуги по акту оказанных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Техническому  осмотру.  При  наличии  претензий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оказанным  Исполнителем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услугам  Заказчик  указывает об этом в акте оказанных услуг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Техническому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осмотру.   Акт   оказанных  услуг  по  Техническому  осмотру  подписывается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Сторонами.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2.1.3.  Оплатить  Исполнителю стоимость оказанных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Техническому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осмотру  в  сроки  и  в  порядке,  предусмотренные  </w:t>
      </w:r>
      <w:hyperlink r:id="rId7" w:anchor="P15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настоящего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Заказчик вправе: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2.2.1.  В 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 услуги  по Техническому осмотру по настоящему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Исполнителем  с  недостатками, Заказчик вправе по своему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выбору потребовать от Исполнителя: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2.2.1.1. безвозмездного устранения недостатков в разумный срок;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2.2.1.2.  соразмерного  уменьшения  установленной  настоящим  Договором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услуг по Техническому осмотру.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2.2.2.  В 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 недостатки  не будут устранены Исполнителем в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установленный  Заказчиком  разумный  срок,  заказчик  вправе  отказаться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 настоящего  Договора  и  потребовать  от Исполнителя возмещения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убытков.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2.2.3.  Заказчик  вправе  отказаться от исполнения настоящего Договора,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предупредив  об  этом  исполнителя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 и оплатив фактически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оказанные Исполнителем услуги по Техническому осмотру.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Исполнитель обязан: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2.3.1.   Принять   Транспортное   средство   по   акту  приема-передачи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Транспортного  средства и проверить представленные Заказчиком свидетельство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Транспортного средства или паспорт Транспортного средства.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2.3.2.  Провести  Технический  осмотр  Транспортного  средства  в срок,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8" w:anchor="P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2.3.3.  Обеспечить  соблюдение правил проверки Транспортного 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Правилами проведения технического осмотра (далее - Правила),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2.3.4.  Обеспечить  осуществление  технического диагностирования в ходе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Технического осмотра техническим экспертом.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2.3.5.  Обеспечить  сохранность Транспортного средства, представленного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Технического осмотра.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2.3.6.  По  окончании  проведения   Технического  осмотра   представить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Заказчику Транспортное средство и следующие документы: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акт оказанных услуг;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диагностическую       карту,       содержащую       сведения     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/несоответствии Транспортного средства обязательным требованиям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 транспортных средств.  В  случае несоответствия Транспортного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обязательным  требованиям   безопасности   транспортных   средств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карта  должна содержать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технических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неисправностях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Транспортного средства.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2.3.7.  Исключен.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138"/>
      <w:bookmarkEnd w:id="4"/>
      <w:r>
        <w:rPr>
          <w:rFonts w:ascii="Times New Roman" w:hAnsi="Times New Roman" w:cs="Times New Roman"/>
          <w:sz w:val="24"/>
          <w:szCs w:val="24"/>
        </w:rPr>
        <w:t xml:space="preserve">    2.3.8.  В  случае  выявления  Исполнителем  в ходе Технического осмотра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несоответствия  технического  состояния Транспортного 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 безопасности  транспортных  средств и обращения Заказчика либо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 представителя за повторным Техническим осмотром в срок, не превышающий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 дней,  заключить  дополнительное  соглашение  к  настоящему  Договору 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 повторный   Технический   осмотр   Транспортного  средства.  При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повторного Технического осмотра Транспортного средства проверка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  только   в   отношении   показателей,   которые   согласно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диагностической  карте  при  проведении предыдущего Технического осмотра не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соответствовали обязательным требованиям безопасности транспортных средств.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 Исполнитель вправе: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2.4.1.  В  одностороннем  порядке  отказаться  от исполнения настоящего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случаях непредставления для Технического осмотра Заказчиком либо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 им  лицом  Транспортного  средства, документов,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9" w:anchor="P88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либо несоответствия транспортного средства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данным,   указанным   в   документах,   содержащих   сведения,  позволяющие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это Транспортное средство.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156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3. Стоимость услуг по техническому осмотру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порядок их оплаты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Проведение Технического осмотра осуществляется на платной основе.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160"/>
      <w:bookmarkEnd w:id="6"/>
      <w:r>
        <w:rPr>
          <w:rFonts w:ascii="Times New Roman" w:hAnsi="Times New Roman" w:cs="Times New Roman"/>
          <w:sz w:val="24"/>
          <w:szCs w:val="24"/>
        </w:rPr>
        <w:t xml:space="preserve">    3.2. Стоимость услуг по Техническому осмотру составляет ______________.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стоимости услуг по Техническому осмотру производится Заказчиком либо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им лицом не позднее даты подписания Сторонами акта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оказанных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 Стоимость  услуг  по  повторному  проведению Технического осмотра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 объемом  оказанных  услуг,  но  не  может превышать стоимости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услуг,  установленной  в </w:t>
      </w:r>
      <w:hyperlink r:id="rId10" w:anchor="P16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повторному  проведению  Технического  осмотра  определяется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соглашением  к  настоящему  Договору,  указанному в </w:t>
      </w:r>
      <w:hyperlink r:id="rId11" w:anchor="P13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2.3.8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 Оплата  стоимости  услуг  по  Техническому осмотру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валюте  Российской  Федерации  в  безналичном  порядке  путем  перечисления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 средств  на  расчетный  счет  Исполнителя либо наличными деньгами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внесения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Исполнителя.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4. Ответственность сторон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 За  неисполнение  или  ненадлежащее  исполнение  обязательств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настоящему   Договору   Стороны  несут  ответственность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 В  случае  нарушения  Исполнителем  срока проведения Технического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осмотра  Транспортного  средства,  установленного  </w:t>
      </w:r>
      <w:hyperlink r:id="rId12" w:anchor="P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настоящего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Договора,  Заказчик  вправе  потребовать  от Исполнителя уплаты неустойки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__________________% за каждый день просрочки.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 В  случае  нарушения  сроков  оплаты, предусмотренных </w:t>
      </w:r>
      <w:hyperlink r:id="rId13" w:anchor="P16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</w:t>
        </w:r>
      </w:hyperlink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 Договора,  Исполнитель  вправе  потребовать от Заказчика уплаты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неустойки  в  размере  _________________%  за  каждый день  просрочки  либо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_GoBack"/>
      <w:r>
        <w:rPr>
          <w:rFonts w:ascii="Times New Roman" w:hAnsi="Times New Roman" w:cs="Times New Roman"/>
          <w:sz w:val="24"/>
          <w:szCs w:val="24"/>
        </w:rPr>
        <w:t>расторгнуть  договор  в  одностороннем  порядке  и  потребовать  возмещения</w:t>
      </w:r>
    </w:p>
    <w:bookmarkEnd w:id="7"/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убытков.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4.4.   В  случае  утраты,  утери  или  порчи  Исполнителем  документов,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Заказчиком, утраты или повреждения Транспортного средства по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вине Исполнителя  Исполнитель обязан возместить Заказчику возникшие в связи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такой утратой, утерей, порчей, повреждением убытки в полном объеме.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4.5.  Если  в  ходе  проведения  Технического  осмотра  Исполнителем не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  технические  неисправности  Транспортного  средства  либо  такие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неисправности выявлены, но сведения о них не были внесены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диагностическую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карту,  Исполнитель  обязан  возместить  в  полном объеме вред, причиненный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жизни, здоровью или имуществу владельца Транспортного средства либо третьих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вследствие таких неисправностей.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4.6.  Стороны освобождаются от ответственности в случае, если доказано,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 надлежащее  исполнение  обязательства оказалось невозможным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непреодолимой  силы,  то  есть  чрезвычайных  и непредотвратимых при данных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обстоятельств,  за  которые  Стороны  не отвечают и предотвратить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неблагоприятное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они не имеют возможности.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Срок действия и порядок изменения и расторжения договора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 Настоящий  Договор  вступает  в  силу  с  момента  его подписания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Сторонами и действует до момента выполнения Сторонами своих обязательств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настоящему Договору в полном объеме.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 Настоящий  Договор  может  быть  изменен  по  соглашению  Сторон,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5.3. Настоящий Договор может быть расторгнут: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5.3.1. по соглашению Сторон;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5.3.2.  в  одностороннем  порядке в соответствии с условиями настоящего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5.3.3.  по  решению  суда 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6. Дополнительные условия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  Во  всем,  что  не  урегулировано  настоящим  Договором,  Стороны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  Стороны  принимают  все меры к разрешению споров и разногласий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 взаимной  договоренности. 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договоренности все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  и   разногласия  решаются  в  судебном  порядке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6.3. Настоящий Договор составлен в двух экземплярах, имеющих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из Сторон.</w:t>
      </w: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032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7. Адреса и реквизиты сторон</w:t>
      </w:r>
    </w:p>
    <w:p w:rsidR="00032874" w:rsidRDefault="00032874" w:rsidP="0003287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Заказчик: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680"/>
        <w:gridCol w:w="4815"/>
      </w:tblGrid>
      <w:tr w:rsidR="00032874" w:rsidTr="00032874">
        <w:trPr>
          <w:trHeight w:val="1440"/>
        </w:trPr>
        <w:tc>
          <w:tcPr>
            <w:tcW w:w="4678" w:type="dxa"/>
            <w:hideMark/>
          </w:tcPr>
          <w:p w:rsidR="00032874" w:rsidRDefault="000328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Исполнитель:   </w:t>
            </w:r>
          </w:p>
          <w:p w:rsidR="00032874" w:rsidRDefault="000328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механический завод»</w:t>
            </w:r>
          </w:p>
          <w:p w:rsidR="00032874" w:rsidRDefault="00032874">
            <w:pPr>
              <w:tabs>
                <w:tab w:val="left" w:pos="55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610035,Кировская область, г. Киров,                             </w:t>
            </w:r>
          </w:p>
          <w:p w:rsidR="00032874" w:rsidRDefault="00032874">
            <w:pPr>
              <w:tabs>
                <w:tab w:val="left" w:pos="55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Калинина, д.38,оф.332</w:t>
            </w:r>
            <w:r>
              <w:rPr>
                <w:sz w:val="20"/>
                <w:szCs w:val="20"/>
                <w:lang w:eastAsia="en-US"/>
              </w:rPr>
              <w:tab/>
              <w:t xml:space="preserve">                                                          тел. (833-67) 2-11-01,2-18-47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032874" w:rsidRDefault="00032874">
            <w:pPr>
              <w:tabs>
                <w:tab w:val="left" w:pos="55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/КПП 4339000716/434501001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40702810100310090087</w:t>
            </w:r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ОАО КБ «Хлынов» </w:t>
            </w:r>
            <w:proofErr w:type="spellStart"/>
            <w:r>
              <w:rPr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иров</w:t>
            </w:r>
            <w:proofErr w:type="spellEnd"/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043304711</w:t>
            </w:r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фактического местонахождения</w:t>
            </w:r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производственной базы: 612260 Россия,</w:t>
            </w:r>
          </w:p>
          <w:p w:rsidR="00032874" w:rsidRDefault="000328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Кировская обл., ул. </w:t>
            </w:r>
            <w:proofErr w:type="spellStart"/>
            <w:r>
              <w:rPr>
                <w:sz w:val="20"/>
                <w:szCs w:val="20"/>
                <w:lang w:eastAsia="en-US"/>
              </w:rPr>
              <w:t>Рудницкого</w:t>
            </w:r>
            <w:proofErr w:type="spellEnd"/>
            <w:r>
              <w:rPr>
                <w:sz w:val="20"/>
                <w:szCs w:val="20"/>
                <w:lang w:eastAsia="en-US"/>
              </w:rPr>
              <w:t>, 52</w:t>
            </w:r>
          </w:p>
          <w:p w:rsidR="00032874" w:rsidRDefault="0003287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032874" w:rsidRDefault="00032874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032874" w:rsidRDefault="000328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32874" w:rsidRDefault="000328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 _______________</w:t>
            </w:r>
          </w:p>
          <w:p w:rsidR="00032874" w:rsidRDefault="00032874">
            <w:pPr>
              <w:pStyle w:val="ConsPlusNonformat"/>
              <w:spacing w:line="276" w:lineRule="auto"/>
              <w:ind w:left="6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 юридического лица</w:t>
            </w:r>
            <w:proofErr w:type="gramEnd"/>
          </w:p>
          <w:p w:rsidR="00032874" w:rsidRDefault="00032874">
            <w:pPr>
              <w:pStyle w:val="ConsPlusNonformat"/>
              <w:spacing w:line="276" w:lineRule="auto"/>
              <w:ind w:left="6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физического лица - владельца транспортного средства/их законных представителей)</w:t>
            </w:r>
          </w:p>
          <w:p w:rsidR="00032874" w:rsidRDefault="00032874">
            <w:pPr>
              <w:pStyle w:val="ConsPlusNonformat"/>
              <w:spacing w:line="276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74" w:rsidRDefault="000328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М.П.</w:t>
            </w:r>
          </w:p>
        </w:tc>
      </w:tr>
    </w:tbl>
    <w:p w:rsidR="00D7193E" w:rsidRDefault="00D7193E"/>
    <w:sectPr w:rsidR="00D7193E" w:rsidSect="000328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74"/>
    <w:rsid w:val="00032874"/>
    <w:rsid w:val="00D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74"/>
    <w:rPr>
      <w:color w:val="0000FF" w:themeColor="hyperlink"/>
      <w:u w:val="single"/>
    </w:rPr>
  </w:style>
  <w:style w:type="paragraph" w:customStyle="1" w:styleId="ConsPlusNonformat">
    <w:name w:val="ConsPlusNonformat"/>
    <w:rsid w:val="00032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2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328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74"/>
    <w:rPr>
      <w:color w:val="0000FF" w:themeColor="hyperlink"/>
      <w:u w:val="single"/>
    </w:rPr>
  </w:style>
  <w:style w:type="paragraph" w:customStyle="1" w:styleId="ConsPlusNonformat">
    <w:name w:val="ConsPlusNonformat"/>
    <w:rsid w:val="00032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2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328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13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12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11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5" Type="http://schemas.openxmlformats.org/officeDocument/2006/relationships/hyperlink" Target="consultantplus://offline/ref=5D5C3E44B7B8C930B573BA14834E4FBD37DDF13EE47AF311852803283ED3772B7D1C30A950A6D3C7F689C344A01409B92FC5F4546451EB7Ba7R2J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lack\Downloads\&#1048;&#1085;&#1092;&#1086;&#1088;&#1084;&#1072;&#1094;&#1080;&#1103;%20&#1076;&#1083;&#1103;%20&#1089;&#1072;&#1081;&#1090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1</cp:revision>
  <dcterms:created xsi:type="dcterms:W3CDTF">2020-12-14T15:07:00Z</dcterms:created>
  <dcterms:modified xsi:type="dcterms:W3CDTF">2020-12-14T15:08:00Z</dcterms:modified>
</cp:coreProperties>
</file>